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46" w:rsidRPr="001F1046" w:rsidRDefault="001F1046" w:rsidP="001F1046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Федеральный закон "О противодействии коррупции" от 25.12.2008 N 273-ФЗ (последняя редакция)</w:t>
      </w:r>
    </w:p>
    <w:p w:rsidR="001F1046" w:rsidRPr="001F1046" w:rsidRDefault="001F1046" w:rsidP="001F104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F1046" w:rsidRPr="001F1046" w:rsidRDefault="001F1046" w:rsidP="001F1046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dst100001"/>
      <w:bookmarkEnd w:id="0"/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25 декабря 2008 года N 273-ФЗ</w:t>
      </w:r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</w:p>
    <w:p w:rsidR="001F1046" w:rsidRPr="001F1046" w:rsidRDefault="001F1046" w:rsidP="001F1046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100002"/>
      <w:bookmarkEnd w:id="1"/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1F1046" w:rsidRPr="001F1046" w:rsidRDefault="001F1046" w:rsidP="001F10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F1046" w:rsidRPr="001F1046" w:rsidRDefault="001F1046" w:rsidP="001F104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3"/>
      <w:bookmarkEnd w:id="2"/>
      <w:r w:rsidRPr="001F10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РОССИЙСКАЯ ФЕДЕРАЦИЯ</w:t>
      </w:r>
    </w:p>
    <w:p w:rsidR="001F1046" w:rsidRPr="001F1046" w:rsidRDefault="001F1046" w:rsidP="001F104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F1046" w:rsidRPr="001F1046" w:rsidRDefault="001F1046" w:rsidP="001F104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4"/>
      <w:bookmarkEnd w:id="3"/>
      <w:r w:rsidRPr="001F10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ФЕДЕРАЛЬНЫЙ ЗАКОН</w:t>
      </w:r>
    </w:p>
    <w:p w:rsidR="001F1046" w:rsidRPr="001F1046" w:rsidRDefault="001F1046" w:rsidP="001F1046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1F1046" w:rsidRPr="001F1046" w:rsidRDefault="001F1046" w:rsidP="001F1046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4" w:name="dst100005"/>
      <w:bookmarkEnd w:id="4"/>
      <w:r w:rsidRPr="001F1046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 ПРОТИВОДЕЙСТВИИ КОРРУПЦИИ</w:t>
      </w:r>
    </w:p>
    <w:p w:rsidR="001F1046" w:rsidRPr="001F1046" w:rsidRDefault="001F1046" w:rsidP="001F104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F1046" w:rsidRPr="001F1046" w:rsidRDefault="001F1046" w:rsidP="001F104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6"/>
      <w:bookmarkEnd w:id="5"/>
      <w:proofErr w:type="gramStart"/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Принят</w:t>
      </w:r>
      <w:proofErr w:type="gramEnd"/>
    </w:p>
    <w:p w:rsidR="001F1046" w:rsidRPr="001F1046" w:rsidRDefault="001F1046" w:rsidP="001F104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Государственной Думой</w:t>
      </w:r>
    </w:p>
    <w:p w:rsidR="001F1046" w:rsidRPr="001F1046" w:rsidRDefault="001F1046" w:rsidP="001F104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 декабря 2008 года</w:t>
      </w:r>
    </w:p>
    <w:p w:rsidR="001F1046" w:rsidRPr="001F1046" w:rsidRDefault="001F1046" w:rsidP="001F104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F1046" w:rsidRPr="001F1046" w:rsidRDefault="001F1046" w:rsidP="001F104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7"/>
      <w:bookmarkEnd w:id="6"/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Одобрен</w:t>
      </w:r>
    </w:p>
    <w:p w:rsidR="001F1046" w:rsidRPr="001F1046" w:rsidRDefault="001F1046" w:rsidP="001F104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Советом Федерации</w:t>
      </w:r>
    </w:p>
    <w:p w:rsidR="001F1046" w:rsidRPr="001F1046" w:rsidRDefault="001F1046" w:rsidP="001F1046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22 декабря 2008 года</w:t>
      </w:r>
    </w:p>
    <w:tbl>
      <w:tblPr>
        <w:tblW w:w="0" w:type="auto"/>
        <w:jc w:val="center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3657"/>
      </w:tblGrid>
      <w:tr w:rsidR="001F1046" w:rsidRPr="001F1046" w:rsidTr="001F1046">
        <w:trPr>
          <w:trHeight w:val="345"/>
          <w:tblCellSpacing w:w="15" w:type="dxa"/>
          <w:jc w:val="center"/>
        </w:trPr>
        <w:tc>
          <w:tcPr>
            <w:tcW w:w="450" w:type="dxa"/>
            <w:shd w:val="clear" w:color="auto" w:fill="F0F0EB"/>
            <w:vAlign w:val="center"/>
            <w:hideMark/>
          </w:tcPr>
          <w:p w:rsidR="001F1046" w:rsidRPr="001F1046" w:rsidRDefault="001F1046" w:rsidP="001F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1F1046" w:rsidRPr="001F1046" w:rsidRDefault="001F1046" w:rsidP="001F1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изменяющих документов</w:t>
            </w:r>
          </w:p>
        </w:tc>
      </w:tr>
    </w:tbl>
    <w:p w:rsidR="001F1046" w:rsidRPr="001F1046" w:rsidRDefault="001F1046" w:rsidP="001F1046">
      <w:pPr>
        <w:shd w:val="clear" w:color="auto" w:fill="FFFFFF"/>
        <w:spacing w:after="96" w:line="362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hyperlink r:id="rId5" w:anchor="dst100024" w:history="1">
        <w:r w:rsidRPr="001F1046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Обзор</w:t>
        </w:r>
      </w:hyperlink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изменений данного документа)</w:t>
      </w:r>
    </w:p>
    <w:p w:rsidR="001F1046" w:rsidRPr="001F1046" w:rsidRDefault="001F1046" w:rsidP="001F104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F1046" w:rsidRPr="001F1046" w:rsidRDefault="001F1046" w:rsidP="001F104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8"/>
      <w:bookmarkEnd w:id="7"/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1F1046" w:rsidRPr="001F1046" w:rsidRDefault="001F1046" w:rsidP="001F1046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F104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1. Основные понятия, используемые в настоящем Федеральном законе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2. Правовая основа противодействия коррупции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3. Основные принципы противодействия коррупции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4. Международное сотрудничество Российской Федерации в области противодействия коррупции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5. Организационные основы противодействия коррупции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6. Меры по профилактике коррупции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7. Основные направления деятельности государственных органов по повышению эффективности противодействия коррупции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8. Представление сведений о доходах, об имуществе и обязательствах имущественного характера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8.1. Представление сведений о расходах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10. Конфликт интересов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11. Порядок предотвращения и урегулирования конфликта интересов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11.1. </w:t>
        </w:r>
        <w:proofErr w:type="gramStart"/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</w:t>
        </w:r>
      </w:hyperlink>
      <w:proofErr w:type="gramEnd"/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12.1. </w:t>
        </w:r>
        <w:proofErr w:type="gramStart"/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  </w:r>
      </w:hyperlink>
      <w:proofErr w:type="gramEnd"/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12.5. Установление иных запретов, ограничений, обязательств и правил служебного поведения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 Ответственность физических лиц за коррупционные правонарушения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 xml:space="preserve">Статья 13.2. </w:t>
        </w:r>
        <w:proofErr w:type="gramStart"/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  </w:r>
      </w:hyperlink>
      <w:proofErr w:type="gramEnd"/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13.3. Обязанность организаций принимать меры по предупреждению коррупции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0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13.4. Осуществление проверок уполномоченным подразделением Администрации Президента Российской Федерации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14. Ответственность юридических лиц за коррупционные правонарушения</w:t>
        </w:r>
      </w:hyperlink>
    </w:p>
    <w:p w:rsidR="001F1046" w:rsidRPr="001F1046" w:rsidRDefault="001F1046" w:rsidP="001F104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history="1">
        <w:r w:rsidRPr="001F1046">
          <w:rPr>
            <w:rFonts w:ascii="Times New Roman" w:eastAsia="Times New Roman" w:hAnsi="Times New Roman" w:cs="Times New Roman"/>
            <w:color w:val="666699"/>
            <w:sz w:val="24"/>
            <w:szCs w:val="24"/>
            <w:lang w:eastAsia="ru-RU"/>
          </w:rPr>
          <w:t>Статья 15. Реестр лиц, уволенных в связи с утратой доверия</w:t>
        </w:r>
      </w:hyperlink>
    </w:p>
    <w:p w:rsidR="00540461" w:rsidRDefault="00540461"/>
    <w:sectPr w:rsidR="00540461" w:rsidSect="0054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1E0"/>
    <w:multiLevelType w:val="multilevel"/>
    <w:tmpl w:val="C9E0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046"/>
    <w:rsid w:val="001F1046"/>
    <w:rsid w:val="00540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61"/>
  </w:style>
  <w:style w:type="paragraph" w:styleId="1">
    <w:name w:val="heading 1"/>
    <w:basedOn w:val="a"/>
    <w:link w:val="10"/>
    <w:uiPriority w:val="9"/>
    <w:qFormat/>
    <w:rsid w:val="001F10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10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1F1046"/>
  </w:style>
  <w:style w:type="character" w:customStyle="1" w:styleId="nobr">
    <w:name w:val="nobr"/>
    <w:basedOn w:val="a0"/>
    <w:rsid w:val="001F1046"/>
  </w:style>
  <w:style w:type="character" w:styleId="a3">
    <w:name w:val="Hyperlink"/>
    <w:basedOn w:val="a0"/>
    <w:uiPriority w:val="99"/>
    <w:semiHidden/>
    <w:unhideWhenUsed/>
    <w:rsid w:val="001F10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4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5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33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311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2959/9c25ae5432dd35c13bb140322c13ccc304cc10cf/" TargetMode="External"/><Relationship Id="rId13" Type="http://schemas.openxmlformats.org/officeDocument/2006/relationships/hyperlink" Target="http://www.consultant.ru/document/cons_doc_LAW_82959/2cee767e584b9be513b9b508a90e76aa9e99e5c5/" TargetMode="External"/><Relationship Id="rId18" Type="http://schemas.openxmlformats.org/officeDocument/2006/relationships/hyperlink" Target="http://www.consultant.ru/document/cons_doc_LAW_82959/64ca591ea83268ee3d33f6e564cbcac0d3a073d9/" TargetMode="External"/><Relationship Id="rId26" Type="http://schemas.openxmlformats.org/officeDocument/2006/relationships/hyperlink" Target="http://www.consultant.ru/document/cons_doc_LAW_82959/98b73280366f58e51bc537f966aaf48159cacda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82959/c750a90055062316ece08e3584cb80d4489ec887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/document/cons_doc_LAW_82959/0567d6eddd1cb68cc883bee086866ce3731c573d/" TargetMode="External"/><Relationship Id="rId12" Type="http://schemas.openxmlformats.org/officeDocument/2006/relationships/hyperlink" Target="http://www.consultant.ru/document/cons_doc_LAW_82959/0654dc5f4f9627124f82c9fa4a0eb2fd24115039/" TargetMode="External"/><Relationship Id="rId17" Type="http://schemas.openxmlformats.org/officeDocument/2006/relationships/hyperlink" Target="http://www.consultant.ru/document/cons_doc_LAW_82959/5d02242ebd04c398d2acf7c53dbc79659b85e8f3/" TargetMode="External"/><Relationship Id="rId25" Type="http://schemas.openxmlformats.org/officeDocument/2006/relationships/hyperlink" Target="http://www.consultant.ru/document/cons_doc_LAW_82959/1637547adeb798ca58f6ff7cd9b71c83a4f29ffa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82959/168ac76599fb643077ad0b13c4f2dc2c6126333a/" TargetMode="External"/><Relationship Id="rId20" Type="http://schemas.openxmlformats.org/officeDocument/2006/relationships/hyperlink" Target="http://www.consultant.ru/document/cons_doc_LAW_82959/e319cca703566186bfd83cacbeb23b217efc930e/" TargetMode="External"/><Relationship Id="rId29" Type="http://schemas.openxmlformats.org/officeDocument/2006/relationships/hyperlink" Target="http://www.consultant.ru/document/cons_doc_LAW_82959/8d84ba0cd0bfdc5f27fe88bbbd379be910a28b1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2959/bbbd4641125b222beaf7483e16c594116ed2d9a1/" TargetMode="External"/><Relationship Id="rId11" Type="http://schemas.openxmlformats.org/officeDocument/2006/relationships/hyperlink" Target="http://www.consultant.ru/document/cons_doc_LAW_82959/12236ec6e813ae0ac928c57342a9a7ad8096c195/" TargetMode="External"/><Relationship Id="rId24" Type="http://schemas.openxmlformats.org/officeDocument/2006/relationships/hyperlink" Target="http://www.consultant.ru/document/cons_doc_LAW_82959/b98aef9f4fc3df5573298ce5b0e621369ad57211/" TargetMode="External"/><Relationship Id="rId32" Type="http://schemas.openxmlformats.org/officeDocument/2006/relationships/hyperlink" Target="http://www.consultant.ru/document/cons_doc_LAW_82959/6ed1ab95bddfd986dcb541b17db48da72b4f511b/" TargetMode="External"/><Relationship Id="rId5" Type="http://schemas.openxmlformats.org/officeDocument/2006/relationships/hyperlink" Target="http://www.consultant.ru/document/cons_doc_LAW_116897/ffd47d697bd3894287fb6c35d97805d369279161/" TargetMode="External"/><Relationship Id="rId15" Type="http://schemas.openxmlformats.org/officeDocument/2006/relationships/hyperlink" Target="http://www.consultant.ru/document/cons_doc_LAW_82959/5b781159998f236f8d15f898382dd5ccbec4946d/" TargetMode="External"/><Relationship Id="rId23" Type="http://schemas.openxmlformats.org/officeDocument/2006/relationships/hyperlink" Target="http://www.consultant.ru/document/cons_doc_LAW_82959/7da3b224df188770129eaa91878fb08dbe48b663/" TargetMode="External"/><Relationship Id="rId28" Type="http://schemas.openxmlformats.org/officeDocument/2006/relationships/hyperlink" Target="http://www.consultant.ru/document/cons_doc_LAW_82959/ffec39e544ece5cdc7094793b257806bb03fd42d/" TargetMode="External"/><Relationship Id="rId10" Type="http://schemas.openxmlformats.org/officeDocument/2006/relationships/hyperlink" Target="http://www.consultant.ru/document/cons_doc_LAW_82959/c4bcaf9100ce9a56419aa09a6531a416dc3f5dc5/" TargetMode="External"/><Relationship Id="rId19" Type="http://schemas.openxmlformats.org/officeDocument/2006/relationships/hyperlink" Target="http://www.consultant.ru/document/cons_doc_LAW_82959/6852d12264f1eacbedd3d0a81ab0a0ba966acb4e/" TargetMode="External"/><Relationship Id="rId31" Type="http://schemas.openxmlformats.org/officeDocument/2006/relationships/hyperlink" Target="http://www.consultant.ru/document/cons_doc_LAW_82959/524b68c82980b83ff4d90188de4f31acc2f07d5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82959/3f59467cc037a3738304b78ff34dd1d4eab297f7/" TargetMode="External"/><Relationship Id="rId14" Type="http://schemas.openxmlformats.org/officeDocument/2006/relationships/hyperlink" Target="http://www.consultant.ru/document/cons_doc_LAW_82959/0df55120032a62dbb9f5793d06448e4132c1ac0e/" TargetMode="External"/><Relationship Id="rId22" Type="http://schemas.openxmlformats.org/officeDocument/2006/relationships/hyperlink" Target="http://www.consultant.ru/document/cons_doc_LAW_82959/ba531da4eb8f7b4643691f9236e36ba459397baa/" TargetMode="External"/><Relationship Id="rId27" Type="http://schemas.openxmlformats.org/officeDocument/2006/relationships/hyperlink" Target="http://www.consultant.ru/document/cons_doc_LAW_82959/6ade775205d4bb21f84952de73980ef866f5eaed/" TargetMode="External"/><Relationship Id="rId30" Type="http://schemas.openxmlformats.org/officeDocument/2006/relationships/hyperlink" Target="http://www.consultant.ru/document/cons_doc_LAW_82959/2e2f98de3a222741ece06be46cf34dcd087bd3a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1185</Words>
  <Characters>6755</Characters>
  <Application>Microsoft Office Word</Application>
  <DocSecurity>0</DocSecurity>
  <Lines>56</Lines>
  <Paragraphs>15</Paragraphs>
  <ScaleCrop>false</ScaleCrop>
  <Company/>
  <LinksUpToDate>false</LinksUpToDate>
  <CharactersWithSpaces>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Зиуриб</dc:creator>
  <cp:lastModifiedBy>Школа Зиуриб</cp:lastModifiedBy>
  <cp:revision>2</cp:revision>
  <dcterms:created xsi:type="dcterms:W3CDTF">2020-04-18T09:29:00Z</dcterms:created>
  <dcterms:modified xsi:type="dcterms:W3CDTF">2020-04-18T09:31:00Z</dcterms:modified>
</cp:coreProperties>
</file>