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4"/>
        <w:gridCol w:w="11640"/>
      </w:tblGrid>
      <w:tr w:rsidR="00AA23AE" w:rsidRPr="00AA23AE" w:rsidTr="00AA23A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A23AE" w:rsidRPr="00AA23AE" w:rsidRDefault="00AA23AE" w:rsidP="00AA23AE">
            <w:pPr>
              <w:spacing w:after="0" w:line="288" w:lineRule="atLeast"/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FF6D00"/>
                <w:sz w:val="21"/>
                <w:szCs w:val="21"/>
                <w:lang w:eastAsia="ru-RU"/>
              </w:rPr>
              <w:drawing>
                <wp:inline distT="0" distB="0" distL="0" distR="0">
                  <wp:extent cx="1524000" cy="1186815"/>
                  <wp:effectExtent l="19050" t="0" r="0" b="0"/>
                  <wp:docPr id="1" name="logo_img" descr="https://znanika.ru/templates/znanika/image/logo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mg" descr="https://znanika.ru/templates/znanika/image/logo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186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7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Календарь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8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Конкурсы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9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Размышляй-ка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0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Изучай-ка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1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Успевай-ка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2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Решай-ка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3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Потомки Пифагора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4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Наследие Евклида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5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Клад Архимеда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6" w:history="1">
              <w:proofErr w:type="spellStart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Skyeng</w:t>
              </w:r>
              <w:proofErr w:type="spellEnd"/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7" w:history="1">
              <w:proofErr w:type="spellStart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Red</w:t>
              </w:r>
              <w:proofErr w:type="spellEnd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 xml:space="preserve"> </w:t>
              </w:r>
              <w:proofErr w:type="spellStart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bus</w:t>
              </w:r>
              <w:proofErr w:type="spellEnd"/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8" w:history="1">
              <w:proofErr w:type="spellStart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Black</w:t>
              </w:r>
              <w:proofErr w:type="spellEnd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 xml:space="preserve"> </w:t>
              </w:r>
              <w:proofErr w:type="spellStart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cab</w:t>
              </w:r>
              <w:proofErr w:type="spellEnd"/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19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Соловушка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0" w:history="1">
              <w:r w:rsidRPr="00AA23AE">
                <w:rPr>
                  <w:rFonts w:ascii="inherit" w:eastAsia="Times New Roman" w:hAnsi="inherit" w:cs="Times New Roman"/>
                  <w:color w:val="000000"/>
                  <w:sz w:val="20"/>
                  <w:u w:val="single"/>
                  <w:lang w:eastAsia="ru-RU"/>
                </w:rPr>
                <w:t>Плакаты и материалы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1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Баннеры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2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Условия участия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3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Дипломы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4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Отзывы участников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5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Тарифы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6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Бланки решений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7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Результаты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8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Решение</w:t>
              </w:r>
            </w:hyperlink>
          </w:p>
          <w:p w:rsidR="00AA23AE" w:rsidRPr="00AA23AE" w:rsidRDefault="00AA23AE" w:rsidP="00AA23AE">
            <w:pPr>
              <w:numPr>
                <w:ilvl w:val="2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29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От авторов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0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Журавлик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1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Белый парус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2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Зубренок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3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 xml:space="preserve">Исследуй с </w:t>
              </w:r>
              <w:proofErr w:type="spellStart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Летово</w:t>
              </w:r>
              <w:proofErr w:type="spellEnd"/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4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Свидетельница веков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5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Окружай-ка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6" w:history="1">
              <w:proofErr w:type="spellStart"/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БиоКод</w:t>
              </w:r>
              <w:proofErr w:type="spellEnd"/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7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Преподаватели</w:t>
              </w:r>
            </w:hyperlink>
          </w:p>
          <w:p w:rsidR="00AA23AE" w:rsidRPr="00AA23AE" w:rsidRDefault="00AA23AE" w:rsidP="00AA23AE">
            <w:pPr>
              <w:numPr>
                <w:ilvl w:val="1"/>
                <w:numId w:val="1"/>
              </w:numPr>
              <w:spacing w:before="100" w:beforeAutospacing="1" w:after="100" w:afterAutospacing="1" w:line="320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0"/>
                <w:szCs w:val="20"/>
                <w:lang w:eastAsia="ru-RU"/>
              </w:rPr>
            </w:pPr>
            <w:hyperlink r:id="rId38" w:history="1">
              <w:r w:rsidRPr="00AA23AE">
                <w:rPr>
                  <w:rFonts w:ascii="inherit" w:eastAsia="Times New Roman" w:hAnsi="inherit" w:cs="Times New Roman"/>
                  <w:color w:val="FF6D00"/>
                  <w:sz w:val="20"/>
                  <w:u w:val="single"/>
                  <w:lang w:eastAsia="ru-RU"/>
                </w:rPr>
                <w:t>Положение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39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Олимпиады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40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Обучение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41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Учителям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42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Диагностика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43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Мониторинг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44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Помощь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45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О школе</w:t>
              </w:r>
            </w:hyperlink>
          </w:p>
          <w:p w:rsidR="00AA23AE" w:rsidRPr="00AA23AE" w:rsidRDefault="00AA23AE" w:rsidP="00AA23AE">
            <w:pPr>
              <w:numPr>
                <w:ilvl w:val="0"/>
                <w:numId w:val="1"/>
              </w:numPr>
              <w:spacing w:before="100" w:beforeAutospacing="1" w:after="100" w:afterAutospacing="1" w:line="384" w:lineRule="atLeast"/>
              <w:ind w:left="0"/>
              <w:textAlignment w:val="top"/>
              <w:rPr>
                <w:rFonts w:ascii="inherit" w:eastAsia="Times New Roman" w:hAnsi="inherit" w:cs="Times New Roman"/>
                <w:color w:val="222222"/>
                <w:sz w:val="24"/>
                <w:szCs w:val="24"/>
                <w:lang w:eastAsia="ru-RU"/>
              </w:rPr>
            </w:pPr>
            <w:hyperlink r:id="rId46" w:history="1">
              <w:r w:rsidRPr="00AA23AE">
                <w:rPr>
                  <w:rFonts w:ascii="inherit" w:eastAsia="Times New Roman" w:hAnsi="inherit" w:cs="Times New Roman"/>
                  <w:color w:val="FF6D00"/>
                  <w:sz w:val="24"/>
                  <w:szCs w:val="24"/>
                  <w:u w:val="single"/>
                  <w:lang w:eastAsia="ru-RU"/>
                </w:rPr>
                <w:t>Новости</w:t>
              </w:r>
            </w:hyperlink>
          </w:p>
          <w:p w:rsidR="00AA23AE" w:rsidRPr="00AA23AE" w:rsidRDefault="00AA23AE" w:rsidP="00AA23AE">
            <w:pPr>
              <w:spacing w:after="0" w:line="288" w:lineRule="atLeast"/>
              <w:textAlignment w:val="top"/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FF6D00"/>
                <w:sz w:val="21"/>
                <w:szCs w:val="21"/>
                <w:lang w:eastAsia="ru-RU"/>
              </w:rPr>
              <w:drawing>
                <wp:inline distT="0" distB="0" distL="0" distR="0">
                  <wp:extent cx="2383790" cy="1621790"/>
                  <wp:effectExtent l="0" t="0" r="0" b="0"/>
                  <wp:docPr id="2" name="Рисунок 2" descr="Неделя мониторинга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еделя мониторинга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3AE" w:rsidRPr="00AA23AE" w:rsidRDefault="00AA23AE" w:rsidP="00AA23AE">
            <w:pPr>
              <w:spacing w:after="0" w:line="288" w:lineRule="atLeast"/>
              <w:textAlignment w:val="top"/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FF6D00"/>
                <w:sz w:val="21"/>
                <w:szCs w:val="21"/>
                <w:lang w:eastAsia="ru-RU"/>
              </w:rPr>
              <w:drawing>
                <wp:inline distT="0" distB="0" distL="0" distR="0">
                  <wp:extent cx="2383790" cy="1621790"/>
                  <wp:effectExtent l="0" t="0" r="0" b="0"/>
                  <wp:docPr id="3" name="Рисунок 3" descr="Размышляй-ка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змышляй-ка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23AE" w:rsidRPr="00AA23AE" w:rsidRDefault="00AA23AE" w:rsidP="00AA23AE">
            <w:pPr>
              <w:spacing w:after="0" w:line="288" w:lineRule="atLeast"/>
              <w:textAlignment w:val="top"/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noProof/>
                <w:color w:val="FF6D00"/>
                <w:sz w:val="21"/>
                <w:szCs w:val="21"/>
                <w:lang w:eastAsia="ru-RU"/>
              </w:rPr>
              <w:drawing>
                <wp:inline distT="0" distB="0" distL="0" distR="0">
                  <wp:extent cx="2383790" cy="1621790"/>
                  <wp:effectExtent l="0" t="0" r="0" b="0"/>
                  <wp:docPr id="4" name="Рисунок 4" descr="Соловушка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оловушка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790" cy="162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943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55"/>
            </w:tblGrid>
            <w:tr w:rsidR="00AA23AE" w:rsidRPr="00AA23A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A23AE" w:rsidRPr="00AA23AE" w:rsidRDefault="00AA23AE" w:rsidP="00AA23AE">
                  <w:pPr>
                    <w:spacing w:after="0" w:line="576" w:lineRule="atLeast"/>
                    <w:jc w:val="center"/>
                    <w:rPr>
                      <w:rFonts w:ascii="inherit" w:eastAsia="Times New Roman" w:hAnsi="inherit" w:cs="Times New Roman"/>
                      <w:color w:val="FF6D00"/>
                      <w:sz w:val="36"/>
                      <w:szCs w:val="36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color w:val="FF6D00"/>
                      <w:sz w:val="36"/>
                      <w:szCs w:val="36"/>
                      <w:lang w:eastAsia="ru-RU"/>
                    </w:rPr>
                    <w:lastRenderedPageBreak/>
                    <w:t>Плакаты и материалы</w:t>
                  </w:r>
                </w:p>
              </w:tc>
            </w:tr>
          </w:tbl>
          <w:p w:rsidR="00AA23AE" w:rsidRPr="00AA23AE" w:rsidRDefault="00AA23AE" w:rsidP="00AA23AE">
            <w:pPr>
              <w:spacing w:after="0" w:line="288" w:lineRule="atLeast"/>
              <w:rPr>
                <w:rFonts w:ascii="inherit" w:eastAsia="Times New Roman" w:hAnsi="inherit" w:cs="Times New Roman"/>
                <w:vanish/>
                <w:color w:val="222222"/>
                <w:sz w:val="21"/>
                <w:szCs w:val="21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610"/>
            </w:tblGrid>
            <w:tr w:rsidR="00AA23AE" w:rsidRPr="00AA23AE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За два месяца до начала конкурса мы публикуем материалы, которые предлагаем распечатать и повесить на доску объявлений в школе или учебном центре.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outlineLvl w:val="2"/>
                    <w:rPr>
                      <w:rFonts w:ascii="inherit" w:eastAsia="Times New Roman" w:hAnsi="inherit" w:cs="Times New Roman"/>
                      <w:color w:val="FF6D00"/>
                      <w:sz w:val="27"/>
                      <w:szCs w:val="27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color w:val="FF6D00"/>
                      <w:sz w:val="27"/>
                      <w:szCs w:val="27"/>
                      <w:lang w:eastAsia="ru-RU"/>
                    </w:rPr>
                    <w:t>Плакаты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color w:val="FF6D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863215" cy="4038600"/>
                        <wp:effectExtent l="19050" t="0" r="0" b="0"/>
                        <wp:docPr id="5" name="Рисунок 5" descr="https://st.znanika.ru/sol2017/poster_300x400.jpg">
                          <a:hlinkClick xmlns:a="http://schemas.openxmlformats.org/drawingml/2006/main" r:id="rId5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st.znanika.ru/sol2017/poster_300x400.jpg">
                                  <a:hlinkClick r:id="rId5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3215" cy="403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Все материалы доступны в трёх форматах: в виде картинок, в формате .</w:t>
                  </w:r>
                  <w:proofErr w:type="spellStart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pdf</w:t>
                  </w:r>
                  <w:proofErr w:type="spellEnd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 xml:space="preserve"> и в виде документа </w:t>
                  </w:r>
                  <w:proofErr w:type="spellStart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Word</w:t>
                  </w:r>
                  <w:proofErr w:type="spellEnd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. Рекомендуем распечатать плакаты и повесить на досках объявлений или в учебном кабинете.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Версия для школьных учителей с графой для своих контактов: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53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плакат № 1 в формате картинки</w:t>
                    </w:r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54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1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55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1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doc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56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плакат № 2 в формате картинки</w:t>
                    </w:r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57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2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58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2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doc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Версия для родителей и учителей без графы для своих контактов: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59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плакат № 3 в формате картинки</w:t>
                    </w:r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60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3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61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3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doc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62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плакат № 4 в формате картинки</w:t>
                    </w:r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63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4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pdf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AA23AE" w:rsidRPr="00AA23AE" w:rsidRDefault="00AA23AE" w:rsidP="00AA23A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hyperlink r:id="rId64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 xml:space="preserve">плакат № 4 в формате </w:t>
                    </w:r>
                    <w:proofErr w:type="spellStart"/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doc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outlineLvl w:val="2"/>
                    <w:rPr>
                      <w:rFonts w:ascii="inherit" w:eastAsia="Times New Roman" w:hAnsi="inherit" w:cs="Times New Roman"/>
                      <w:color w:val="FF6D00"/>
                      <w:sz w:val="27"/>
                      <w:szCs w:val="27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color w:val="FF6D00"/>
                      <w:sz w:val="27"/>
                      <w:szCs w:val="27"/>
                      <w:lang w:eastAsia="ru-RU"/>
                    </w:rPr>
                    <w:t>Новость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outlineLvl w:val="1"/>
                    <w:rPr>
                      <w:rFonts w:ascii="inherit" w:eastAsia="Times New Roman" w:hAnsi="inherit" w:cs="Times New Roman"/>
                      <w:color w:val="FF6D00"/>
                      <w:sz w:val="36"/>
                      <w:szCs w:val="36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color w:val="FF6D00"/>
                      <w:sz w:val="36"/>
                      <w:szCs w:val="36"/>
                      <w:lang w:eastAsia="ru-RU"/>
                    </w:rPr>
                    <w:t>Всероссийский конкурс по русскому языку «Соловушка»</w:t>
                  </w:r>
                </w:p>
                <w:p w:rsidR="00AA23AE" w:rsidRPr="00AA23AE" w:rsidRDefault="00AA23AE" w:rsidP="00AA23AE">
                  <w:pPr>
                    <w:spacing w:after="0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inherit" w:eastAsia="Times New Roman" w:hAnsi="inherit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905000" cy="1905000"/>
                        <wp:effectExtent l="0" t="0" r="0" b="0"/>
                        <wp:docPr id="6" name="Рисунок 6" descr="Соловуш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Соловуш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1905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 xml:space="preserve">Электронная школа </w:t>
                  </w:r>
                  <w:proofErr w:type="spellStart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Знаника</w:t>
                  </w:r>
                  <w:proofErr w:type="spellEnd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 xml:space="preserve"> открывает конкурс по русскому языку «Соловушка». Регистрация участников начинается 4 августа. Задания конкурса доступны для скачивания в Рабочем кабинете с </w:t>
                  </w:r>
                  <w:r w:rsidRPr="00AA23AE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lang w:eastAsia="ru-RU"/>
                    </w:rPr>
                    <w:t>4 октября</w:t>
                  </w: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. Срок окончания приёма работ </w:t>
                  </w:r>
                  <w:r w:rsidRPr="00AA23AE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lang w:eastAsia="ru-RU"/>
                    </w:rPr>
                    <w:t>18 октября</w:t>
                  </w: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Мы приглашаем школьников и учителей принять участие в нашем конкурсе.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Участвуя в нашем конкурсе, ребята смогут получить доступ к качественным заданиям от профессиональных авторов и проверить свои знания по русскому языку.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Для преподавателей «Соловушка» станет превосходной возможностью принять активное участие в мероприятии всероссийского уровня, повысить свою квалификацию благодаря доступу к методическим материалам и способствовать развитию образования в России.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Все участники получат </w:t>
                  </w:r>
                  <w:r w:rsidRPr="00AA23AE">
                    <w:rPr>
                      <w:rFonts w:ascii="inherit" w:eastAsia="Times New Roman" w:hAnsi="inherit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электронные сертификаты</w:t>
                  </w: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Страница конкурса — </w:t>
                  </w:r>
                  <w:hyperlink r:id="rId66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http://sol.znanika.ru/</w:t>
                    </w:r>
                  </w:hyperlink>
                </w:p>
                <w:p w:rsidR="00AA23AE" w:rsidRPr="00AA23AE" w:rsidRDefault="00AA23AE" w:rsidP="00AA23AE">
                  <w:pPr>
                    <w:spacing w:before="100" w:beforeAutospacing="1" w:after="100" w:afterAutospacing="1" w:line="288" w:lineRule="atLeast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</w:pPr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 xml:space="preserve">Если вам необходимы любые другие материалы, чтобы рассказать о конкурсе школьникам и их родителям, или если вы нашли ошибку </w:t>
                  </w:r>
                  <w:proofErr w:type="gramStart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 xml:space="preserve"> уже опубликованных — пишите нам </w:t>
                  </w:r>
                  <w:proofErr w:type="spellStart"/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на</w:t>
                  </w:r>
                  <w:hyperlink r:id="rId67" w:history="1">
                    <w:r w:rsidRPr="00AA23AE">
                      <w:rPr>
                        <w:rFonts w:ascii="inherit" w:eastAsia="Times New Roman" w:hAnsi="inherit" w:cs="Times New Roman"/>
                        <w:color w:val="FF6D00"/>
                        <w:sz w:val="24"/>
                        <w:szCs w:val="24"/>
                        <w:u w:val="single"/>
                        <w:lang w:eastAsia="ru-RU"/>
                      </w:rPr>
                      <w:t>info@znanika.ru</w:t>
                    </w:r>
                    <w:proofErr w:type="spellEnd"/>
                  </w:hyperlink>
                  <w:r w:rsidRPr="00AA23AE">
                    <w:rPr>
                      <w:rFonts w:ascii="inherit" w:eastAsia="Times New Roman" w:hAnsi="inherit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AA23AE" w:rsidRPr="00AA23AE" w:rsidRDefault="00AA23AE" w:rsidP="00AA23AE">
            <w:pPr>
              <w:spacing w:after="0" w:line="288" w:lineRule="atLeast"/>
              <w:rPr>
                <w:rFonts w:ascii="inherit" w:eastAsia="Times New Roman" w:hAnsi="inherit" w:cs="Times New Roman"/>
                <w:color w:val="222222"/>
                <w:sz w:val="21"/>
                <w:szCs w:val="21"/>
                <w:lang w:eastAsia="ru-RU"/>
              </w:rPr>
            </w:pPr>
          </w:p>
        </w:tc>
      </w:tr>
    </w:tbl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B4B"/>
    <w:multiLevelType w:val="multilevel"/>
    <w:tmpl w:val="1C16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122E6"/>
    <w:multiLevelType w:val="multilevel"/>
    <w:tmpl w:val="21B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02A5F"/>
    <w:multiLevelType w:val="multilevel"/>
    <w:tmpl w:val="43D23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A23AE"/>
    <w:rsid w:val="00147852"/>
    <w:rsid w:val="00774F82"/>
    <w:rsid w:val="00AA23AE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AA23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A23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3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A23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2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23A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A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3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nanika.ru/contest/piph" TargetMode="External"/><Relationship Id="rId18" Type="http://schemas.openxmlformats.org/officeDocument/2006/relationships/hyperlink" Target="https://znanika.ru/contest/cab" TargetMode="External"/><Relationship Id="rId26" Type="http://schemas.openxmlformats.org/officeDocument/2006/relationships/hyperlink" Target="https://znanika.ru/contest/sol/blank" TargetMode="External"/><Relationship Id="rId39" Type="http://schemas.openxmlformats.org/officeDocument/2006/relationships/hyperlink" Target="https://znanika.ru/olympiad" TargetMode="External"/><Relationship Id="rId21" Type="http://schemas.openxmlformats.org/officeDocument/2006/relationships/hyperlink" Target="https://znanika.ru/contest/sol/banners" TargetMode="External"/><Relationship Id="rId34" Type="http://schemas.openxmlformats.org/officeDocument/2006/relationships/hyperlink" Target="https://znanika.ru/contest/vek" TargetMode="External"/><Relationship Id="rId42" Type="http://schemas.openxmlformats.org/officeDocument/2006/relationships/hyperlink" Target="https://znanika.ru/diagnostic" TargetMode="External"/><Relationship Id="rId47" Type="http://schemas.openxmlformats.org/officeDocument/2006/relationships/hyperlink" Target="https://znanika.ru/monitoring/mw" TargetMode="External"/><Relationship Id="rId50" Type="http://schemas.openxmlformats.org/officeDocument/2006/relationships/image" Target="media/image4.png"/><Relationship Id="rId55" Type="http://schemas.openxmlformats.org/officeDocument/2006/relationships/hyperlink" Target="https://st.znanika.ru/sol2017/poster_vert_org.doc" TargetMode="External"/><Relationship Id="rId63" Type="http://schemas.openxmlformats.org/officeDocument/2006/relationships/hyperlink" Target="https://st.znanika.ru/sol2017/poster_gor.pdf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znanika.ru/calendar" TargetMode="External"/><Relationship Id="rId2" Type="http://schemas.openxmlformats.org/officeDocument/2006/relationships/styles" Target="styles.xml"/><Relationship Id="rId16" Type="http://schemas.openxmlformats.org/officeDocument/2006/relationships/hyperlink" Target="https://znanika.ru/contest/skyeng" TargetMode="External"/><Relationship Id="rId29" Type="http://schemas.openxmlformats.org/officeDocument/2006/relationships/hyperlink" Target="https://znanika.ru/contest/sol/opinio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znanika.ru/contest/usp" TargetMode="External"/><Relationship Id="rId24" Type="http://schemas.openxmlformats.org/officeDocument/2006/relationships/hyperlink" Target="https://znanika.ru/contest/sol/feedback" TargetMode="External"/><Relationship Id="rId32" Type="http://schemas.openxmlformats.org/officeDocument/2006/relationships/hyperlink" Target="https://znanika.ru/contest/zub" TargetMode="External"/><Relationship Id="rId37" Type="http://schemas.openxmlformats.org/officeDocument/2006/relationships/hyperlink" Target="https://znanika.ru/contest/prep-sostav" TargetMode="External"/><Relationship Id="rId40" Type="http://schemas.openxmlformats.org/officeDocument/2006/relationships/hyperlink" Target="https://znanika.ru/education" TargetMode="External"/><Relationship Id="rId45" Type="http://schemas.openxmlformats.org/officeDocument/2006/relationships/hyperlink" Target="https://znanika.ru/school" TargetMode="External"/><Relationship Id="rId53" Type="http://schemas.openxmlformats.org/officeDocument/2006/relationships/hyperlink" Target="https://st.znanika.ru/sol2017/poster_vert_org.jpg" TargetMode="External"/><Relationship Id="rId58" Type="http://schemas.openxmlformats.org/officeDocument/2006/relationships/hyperlink" Target="https://st.znanika.ru/sol2017/poster_gor_org.doc" TargetMode="External"/><Relationship Id="rId66" Type="http://schemas.openxmlformats.org/officeDocument/2006/relationships/hyperlink" Target="http://sol.znanika.ru/" TargetMode="External"/><Relationship Id="rId5" Type="http://schemas.openxmlformats.org/officeDocument/2006/relationships/hyperlink" Target="https://znanika.ru/" TargetMode="External"/><Relationship Id="rId15" Type="http://schemas.openxmlformats.org/officeDocument/2006/relationships/hyperlink" Target="https://znanika.ru/contest/arkh" TargetMode="External"/><Relationship Id="rId23" Type="http://schemas.openxmlformats.org/officeDocument/2006/relationships/hyperlink" Target="https://znanika.ru/contest/sol/diploms" TargetMode="External"/><Relationship Id="rId28" Type="http://schemas.openxmlformats.org/officeDocument/2006/relationships/hyperlink" Target="https://znanika.ru/contest/sol/solution" TargetMode="External"/><Relationship Id="rId36" Type="http://schemas.openxmlformats.org/officeDocument/2006/relationships/hyperlink" Target="https://znanika.ru/contest/kod" TargetMode="External"/><Relationship Id="rId49" Type="http://schemas.openxmlformats.org/officeDocument/2006/relationships/image" Target="media/image3.png"/><Relationship Id="rId57" Type="http://schemas.openxmlformats.org/officeDocument/2006/relationships/hyperlink" Target="https://st.znanika.ru/sol2017/poster_gor_org.pdf" TargetMode="External"/><Relationship Id="rId61" Type="http://schemas.openxmlformats.org/officeDocument/2006/relationships/hyperlink" Target="https://st.znanika.ru/sol2017/poster_vert.doc" TargetMode="External"/><Relationship Id="rId10" Type="http://schemas.openxmlformats.org/officeDocument/2006/relationships/hyperlink" Target="https://znanika.ru/contest/izu" TargetMode="External"/><Relationship Id="rId19" Type="http://schemas.openxmlformats.org/officeDocument/2006/relationships/hyperlink" Target="https://znanika.ru/contest/sol" TargetMode="External"/><Relationship Id="rId31" Type="http://schemas.openxmlformats.org/officeDocument/2006/relationships/hyperlink" Target="https://znanika.ru/contest/par" TargetMode="External"/><Relationship Id="rId44" Type="http://schemas.openxmlformats.org/officeDocument/2006/relationships/hyperlink" Target="https://znanika.ru/help" TargetMode="External"/><Relationship Id="rId52" Type="http://schemas.openxmlformats.org/officeDocument/2006/relationships/image" Target="media/image5.jpeg"/><Relationship Id="rId60" Type="http://schemas.openxmlformats.org/officeDocument/2006/relationships/hyperlink" Target="https://st.znanika.ru/sol2017/poster_vert.pdf" TargetMode="External"/><Relationship Id="rId65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znanika.ru/contest/raz" TargetMode="External"/><Relationship Id="rId14" Type="http://schemas.openxmlformats.org/officeDocument/2006/relationships/hyperlink" Target="https://znanika.ru/contest/evk" TargetMode="External"/><Relationship Id="rId22" Type="http://schemas.openxmlformats.org/officeDocument/2006/relationships/hyperlink" Target="https://znanika.ru/contest/sol/terms" TargetMode="External"/><Relationship Id="rId27" Type="http://schemas.openxmlformats.org/officeDocument/2006/relationships/hyperlink" Target="https://znanika.ru/contest/sol/results" TargetMode="External"/><Relationship Id="rId30" Type="http://schemas.openxmlformats.org/officeDocument/2006/relationships/hyperlink" Target="https://znanika.ru/contest/jur" TargetMode="External"/><Relationship Id="rId35" Type="http://schemas.openxmlformats.org/officeDocument/2006/relationships/hyperlink" Target="https://znanika.ru/contest/okr" TargetMode="External"/><Relationship Id="rId43" Type="http://schemas.openxmlformats.org/officeDocument/2006/relationships/hyperlink" Target="https://znanika.ru/monitoring" TargetMode="External"/><Relationship Id="rId48" Type="http://schemas.openxmlformats.org/officeDocument/2006/relationships/image" Target="media/image2.png"/><Relationship Id="rId56" Type="http://schemas.openxmlformats.org/officeDocument/2006/relationships/hyperlink" Target="https://st.znanika.ru/sol2017/poster_gor_org.jpg" TargetMode="External"/><Relationship Id="rId64" Type="http://schemas.openxmlformats.org/officeDocument/2006/relationships/hyperlink" Target="https://st.znanika.ru/sol2017/poster_gor.doc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znanika.ru/contest" TargetMode="External"/><Relationship Id="rId51" Type="http://schemas.openxmlformats.org/officeDocument/2006/relationships/hyperlink" Target="https://st.znanika.ru/sol2017/poster_vert_org.jp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nanika.ru/contest/resh" TargetMode="External"/><Relationship Id="rId17" Type="http://schemas.openxmlformats.org/officeDocument/2006/relationships/hyperlink" Target="https://znanika.ru/contest/bus" TargetMode="External"/><Relationship Id="rId25" Type="http://schemas.openxmlformats.org/officeDocument/2006/relationships/hyperlink" Target="https://znanika.ru/contest/sol/rate" TargetMode="External"/><Relationship Id="rId33" Type="http://schemas.openxmlformats.org/officeDocument/2006/relationships/hyperlink" Target="https://znanika.ru/contest/bio" TargetMode="External"/><Relationship Id="rId38" Type="http://schemas.openxmlformats.org/officeDocument/2006/relationships/hyperlink" Target="https://znanika.ru/contest/terms" TargetMode="External"/><Relationship Id="rId46" Type="http://schemas.openxmlformats.org/officeDocument/2006/relationships/hyperlink" Target="https://znanika.ru/news" TargetMode="External"/><Relationship Id="rId59" Type="http://schemas.openxmlformats.org/officeDocument/2006/relationships/hyperlink" Target="https://st.znanika.ru/sol2017/poster_vert.jpg" TargetMode="External"/><Relationship Id="rId67" Type="http://schemas.openxmlformats.org/officeDocument/2006/relationships/hyperlink" Target="mailto:info@znanika.ru" TargetMode="External"/><Relationship Id="rId20" Type="http://schemas.openxmlformats.org/officeDocument/2006/relationships/hyperlink" Target="https://znanika.ru/contest/sol/posters" TargetMode="External"/><Relationship Id="rId41" Type="http://schemas.openxmlformats.org/officeDocument/2006/relationships/hyperlink" Target="https://znanika.ru/teachers" TargetMode="External"/><Relationship Id="rId54" Type="http://schemas.openxmlformats.org/officeDocument/2006/relationships/hyperlink" Target="https://st.znanika.ru/sol2017/poster_vert_org.pdf" TargetMode="External"/><Relationship Id="rId62" Type="http://schemas.openxmlformats.org/officeDocument/2006/relationships/hyperlink" Target="https://st.znanika.ru/sol2017/poster_go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4326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2018-09-14T06:03:00Z</dcterms:created>
  <dcterms:modified xsi:type="dcterms:W3CDTF">2018-09-14T06:04:00Z</dcterms:modified>
</cp:coreProperties>
</file>