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color w:val="FF0000"/>
          <w:sz w:val="36"/>
          <w:szCs w:val="36"/>
          <w:lang w:eastAsia="ru-RU"/>
        </w:rPr>
      </w:pPr>
      <w:r w:rsidRPr="002D277E">
        <w:rPr>
          <w:rFonts w:ascii="Monotype Corsiva" w:eastAsia="Times New Roman" w:hAnsi="Monotype Corsiva" w:cs="Arial"/>
          <w:b/>
          <w:bCs/>
          <w:color w:val="FF0000"/>
          <w:sz w:val="36"/>
          <w:szCs w:val="36"/>
          <w:lang w:eastAsia="ru-RU"/>
        </w:rPr>
        <w:t>Здравствуйте, коллеги!</w:t>
      </w:r>
    </w:p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FF"/>
          <w:sz w:val="23"/>
          <w:szCs w:val="23"/>
          <w:lang w:eastAsia="ru-RU"/>
        </w:rPr>
      </w:pPr>
      <w:r w:rsidRPr="002D277E">
        <w:rPr>
          <w:rFonts w:ascii="Monotype Corsiva" w:eastAsia="Times New Roman" w:hAnsi="Monotype Corsiva" w:cs="Arial"/>
          <w:b/>
          <w:color w:val="0000FF"/>
          <w:sz w:val="23"/>
          <w:szCs w:val="23"/>
          <w:lang w:eastAsia="ru-RU"/>
        </w:rPr>
        <w:t>Апрель и май — напряжённые месяцы и для педагогов, и для учеников. Скоро подведение итогов года, и многие из вас заняты подготовкой к соответствующим контрольным и экзаменам</w:t>
      </w:r>
      <w:r w:rsidRPr="002D277E">
        <w:rPr>
          <w:rFonts w:ascii="Arial" w:eastAsia="Times New Roman" w:hAnsi="Arial" w:cs="Arial"/>
          <w:b/>
          <w:color w:val="0000FF"/>
          <w:sz w:val="23"/>
          <w:szCs w:val="23"/>
          <w:lang w:eastAsia="ru-RU"/>
        </w:rPr>
        <w:t>.</w:t>
      </w:r>
    </w:p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Нам удалось это учесть в Неделе мониторинга.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Учителя не заняты проверкой работ школьников — только проведением мониторинга.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Отчёты формируются быстро, в течение часов или дней.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 отчетов сразу понятно, что стоит сделать для улучшения ситуации в классе.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Программа и задания близки к </w:t>
      </w:r>
      <w:proofErr w:type="gramStart"/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контролируемой</w:t>
      </w:r>
      <w:proofErr w:type="gramEnd"/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ВПР.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Комплект домашних заданий по итогам составлен так, чтобы ученик самостоятельно работал с ним, улучшая знания.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Лист Индивидуальных результатов помогает активно включить родителей в образование детей.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Подготовка к проведению </w:t>
      </w:r>
      <w:proofErr w:type="gramStart"/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просты</w:t>
      </w:r>
      <w:proofErr w:type="gramEnd"/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понятны.</w:t>
      </w:r>
    </w:p>
    <w:p w:rsidR="002D277E" w:rsidRPr="002D277E" w:rsidRDefault="002D277E" w:rsidP="002D277E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Проведение - в течение 40-45 минут в школе.</w:t>
      </w:r>
    </w:p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Именно эти принципы легли в основу текущей Недели мониторинг. Мероприятие не отвлекает ваше внимание от итогов, а помогает подготовиться к ним, даёт независимую оценку знаний, чтобы в условиях ограниченного времени вы успели получить максимум пользы для своих учеников.</w:t>
      </w:r>
    </w:p>
    <w:tbl>
      <w:tblPr>
        <w:tblW w:w="0" w:type="auto"/>
        <w:jc w:val="center"/>
        <w:tblCellSpacing w:w="45" w:type="dxa"/>
        <w:shd w:val="clear" w:color="auto" w:fill="FCFCFC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802"/>
        <w:gridCol w:w="2757"/>
        <w:gridCol w:w="2890"/>
      </w:tblGrid>
      <w:tr w:rsidR="002D277E" w:rsidRPr="002D277E" w:rsidTr="002D277E">
        <w:trPr>
          <w:trHeight w:val="300"/>
          <w:tblCellSpacing w:w="45" w:type="dxa"/>
          <w:jc w:val="center"/>
        </w:trPr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D277E" w:rsidRPr="002D277E" w:rsidRDefault="002D277E" w:rsidP="002D277E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5" w:tgtFrame="_blank" w:history="1"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 xml:space="preserve">МАТЕМАТИКА 1-4 </w:t>
              </w:r>
              <w:proofErr w:type="spellStart"/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кл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D277E" w:rsidRPr="002D277E" w:rsidRDefault="002D277E" w:rsidP="002D277E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6" w:tgtFrame="_blank" w:history="1"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 xml:space="preserve">МАТЕМАТИКА 5-8 </w:t>
              </w:r>
              <w:proofErr w:type="spellStart"/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кл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D277E" w:rsidRPr="002D277E" w:rsidRDefault="002D277E" w:rsidP="002D277E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7" w:tgtFrame="_blank" w:history="1"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 xml:space="preserve">МАТЕМАТИКА 9,11 </w:t>
              </w:r>
              <w:proofErr w:type="spellStart"/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кл</w:t>
              </w:r>
              <w:proofErr w:type="spellEnd"/>
            </w:hyperlink>
          </w:p>
        </w:tc>
      </w:tr>
    </w:tbl>
    <w:p w:rsidR="002D277E" w:rsidRPr="002D277E" w:rsidRDefault="002D277E" w:rsidP="002D27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center"/>
        <w:tblCellSpacing w:w="45" w:type="dxa"/>
        <w:shd w:val="clear" w:color="auto" w:fill="FCFCFC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907"/>
        <w:gridCol w:w="2890"/>
      </w:tblGrid>
      <w:tr w:rsidR="002D277E" w:rsidRPr="002D277E" w:rsidTr="002D277E">
        <w:trPr>
          <w:trHeight w:val="300"/>
          <w:tblCellSpacing w:w="45" w:type="dxa"/>
          <w:jc w:val="center"/>
        </w:trPr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D277E" w:rsidRPr="002D277E" w:rsidRDefault="002D277E" w:rsidP="002D277E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8" w:tgtFrame="_blank" w:history="1"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 xml:space="preserve">РУССКИЙ ЯЗЫК 1-4 </w:t>
              </w:r>
              <w:proofErr w:type="spellStart"/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кл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F38F24"/>
              <w:left w:val="single" w:sz="6" w:space="0" w:color="F38F24"/>
              <w:bottom w:val="single" w:sz="6" w:space="0" w:color="F38F24"/>
              <w:right w:val="single" w:sz="6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2D277E" w:rsidRPr="002D277E" w:rsidRDefault="002D277E" w:rsidP="002D277E">
            <w:pPr>
              <w:spacing w:before="90" w:after="90" w:line="240" w:lineRule="auto"/>
              <w:ind w:left="90" w:right="9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hyperlink r:id="rId9" w:tgtFrame="_blank" w:history="1"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 xml:space="preserve">РУССКИЙ ЯЗЫК 5,8 </w:t>
              </w:r>
              <w:proofErr w:type="spellStart"/>
              <w:r w:rsidRPr="002D277E">
                <w:rPr>
                  <w:rFonts w:ascii="Times New Roman" w:eastAsia="Times New Roman" w:hAnsi="Times New Roman" w:cs="Times New Roman"/>
                  <w:color w:val="FFFFFF"/>
                  <w:sz w:val="21"/>
                  <w:lang w:eastAsia="ru-RU"/>
                </w:rPr>
                <w:t>кл</w:t>
              </w:r>
              <w:proofErr w:type="spellEnd"/>
            </w:hyperlink>
          </w:p>
        </w:tc>
      </w:tr>
    </w:tbl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Условия и все материалы доступны в вашем Рабочем кабинете до 21 апреля.</w:t>
      </w:r>
    </w:p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Буду рад, если вы воспользуетесь нашей помощью в подведении итогов года!</w:t>
      </w:r>
    </w:p>
    <w:p w:rsidR="002D277E" w:rsidRPr="002D277E" w:rsidRDefault="002D277E" w:rsidP="002D277E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D277E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С уважением,</w:t>
      </w:r>
      <w:r w:rsidRPr="002D277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br/>
      </w:r>
      <w:r w:rsidRPr="002D277E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Роман Мартемьянов,</w:t>
      </w:r>
      <w:r w:rsidRPr="002D277E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br/>
      </w:r>
      <w:r w:rsidRPr="002D277E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 xml:space="preserve">Электронная школа </w:t>
      </w:r>
      <w:proofErr w:type="spellStart"/>
      <w:r w:rsidRPr="002D277E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Знаника</w:t>
      </w:r>
      <w:proofErr w:type="spellEnd"/>
    </w:p>
    <w:p w:rsidR="000B76A0" w:rsidRPr="002D277E" w:rsidRDefault="000B76A0">
      <w:pPr>
        <w:rPr>
          <w:rFonts w:ascii="Times New Roman" w:hAnsi="Times New Roman" w:cs="Times New Roman"/>
        </w:rPr>
      </w:pPr>
    </w:p>
    <w:sectPr w:rsidR="000B76A0" w:rsidRPr="002D277E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13AA"/>
    <w:multiLevelType w:val="multilevel"/>
    <w:tmpl w:val="584A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77E"/>
    <w:rsid w:val="000B76A0"/>
    <w:rsid w:val="002D277E"/>
    <w:rsid w:val="007E4E9A"/>
    <w:rsid w:val="0084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2">
    <w:name w:val="heading 2"/>
    <w:basedOn w:val="a"/>
    <w:link w:val="20"/>
    <w:uiPriority w:val="9"/>
    <w:qFormat/>
    <w:rsid w:val="002D2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D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77E"/>
    <w:rPr>
      <w:color w:val="0000FF"/>
      <w:u w:val="single"/>
    </w:rPr>
  </w:style>
  <w:style w:type="character" w:styleId="a5">
    <w:name w:val="Emphasis"/>
    <w:basedOn w:val="a0"/>
    <w:uiPriority w:val="20"/>
    <w:qFormat/>
    <w:rsid w:val="002D27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er.znanika.ru/lists/lt.php?tid=KkkKBwoADA0BUR1WAAZYGQQGVlYYDwBSBhkCAAxQA1ZQBA8AAAFICVEHVFcCVQMZCQVUABgCVVJXGVsGW1MZXFRXXVdXUwwLB1EFTwdQVgBWB1YNGAVWX1EZV1ZbBBkHVgQIT1AHBgwEVgYEVVBTA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er.znanika.ru/lists/lt.php?tid=KkkBW1VQUV1RBB0EAQZRGQQBAAEYDwVVVBkCUAxSBQEABw5aVlpICVEHVFcCVQMZCQVUABgCVVJXGVsGW1MZXFRXXVdXUwwLB1EFTwdQVgBWB1YNGAVWX1EZV1ZbBBkHVgQIT1AHBgwEVgYEVVB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er.znanika.ru/lists/lt.php?tid=KkkBW1VQUV1RBB0EAQZRGQQBAAEYDwVVVBkCUAxSBQEABw5aVlpICVEHVFcCVQMZCQVUABgCVVJXGVsGW1MZXFRXXVdXUwwLB1EFTwdQVgBWB1YNGAVWX1EZV1ZbBBkHVgQIT1AHBgwEVgYEVVBTA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ailer.znanika.ru/lists/lt.php?tid=KkkIA1IBUF0KAx1VBgNVGQQAVVIYDgUADBlXDFtQB1cDDFoHUVZICVEHVFcCVQMZCQVUABgCVVJXGVsGW1MZXFRXXVdXUwwLB1EFTwdQVgBWB1YNGAVWX1EZV1ZbBBkHVgQIT1AHBgwEVgYEVVBTA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iler.znanika.ru/lists/lt.php?tid=KklfWwoABV0EAR0CAwpWGQQAVQEYDlUADRlVVFtUAFNaUQpXBgFICVEHVFcCVQMZCQVUABgCVVJXGVsGW1MZXFRXXVdXUwwLB1EFTwdQVgBWB1YNGAVWX1EZV1ZbBBkHVgQIT1AHBgwEVgYEVVBT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2019-04-12T07:26:00Z</dcterms:created>
  <dcterms:modified xsi:type="dcterms:W3CDTF">2019-04-12T07:29:00Z</dcterms:modified>
</cp:coreProperties>
</file>